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shd w:val="clear" w:color="auto" w:fill="FFFFFF"/>
        <w:tblCellMar>
          <w:left w:w="0" w:type="dxa"/>
          <w:right w:w="0" w:type="dxa"/>
        </w:tblCellMar>
        <w:tblLook w:val="04A0" w:firstRow="1" w:lastRow="0" w:firstColumn="1" w:lastColumn="0" w:noHBand="0" w:noVBand="1"/>
      </w:tblPr>
      <w:tblGrid>
        <w:gridCol w:w="9240"/>
        <w:gridCol w:w="120"/>
      </w:tblGrid>
      <w:tr w:rsidR="00807A25" w:rsidRPr="00807A25" w:rsidTr="00807A25">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240"/>
            </w:tblGrid>
            <w:tr w:rsidR="00807A25" w:rsidRPr="00807A25">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240"/>
                  </w:tblGrid>
                  <w:tr w:rsidR="00807A25" w:rsidRPr="00807A25">
                    <w:trPr>
                      <w:tblCellSpacing w:w="7" w:type="dxa"/>
                    </w:trPr>
                    <w:tc>
                      <w:tcPr>
                        <w:tcW w:w="0" w:type="auto"/>
                        <w:shd w:val="clear" w:color="auto" w:fill="FFFFFF"/>
                        <w:vAlign w:val="center"/>
                        <w:hideMark/>
                      </w:tcPr>
                      <w:p w:rsidR="00807A25" w:rsidRPr="00807A25" w:rsidRDefault="00807A25" w:rsidP="00807A25">
                        <w:pPr>
                          <w:spacing w:after="0" w:line="240" w:lineRule="auto"/>
                          <w:outlineLvl w:val="2"/>
                          <w:rPr>
                            <w:rFonts w:ascii="Verdana" w:eastAsia="Times New Roman" w:hAnsi="Verdana" w:cs="Times New Roman"/>
                            <w:b/>
                            <w:bCs/>
                            <w:color w:val="D14000"/>
                            <w:sz w:val="18"/>
                            <w:szCs w:val="18"/>
                          </w:rPr>
                        </w:pPr>
                        <w:r w:rsidRPr="00807A25">
                          <w:rPr>
                            <w:rFonts w:ascii="Verdana" w:eastAsia="Times New Roman" w:hAnsi="Verdana" w:cs="Times New Roman"/>
                            <w:b/>
                            <w:bCs/>
                            <w:color w:val="D14000"/>
                            <w:sz w:val="18"/>
                            <w:szCs w:val="18"/>
                          </w:rPr>
                          <w:t>Exercise 12-14 (Part Level Submission)</w:t>
                        </w:r>
                      </w:p>
                      <w:p w:rsidR="00807A25" w:rsidRPr="00807A25" w:rsidRDefault="00807A25" w:rsidP="00807A25">
                        <w:pPr>
                          <w:spacing w:after="240" w:line="240" w:lineRule="auto"/>
                          <w:rPr>
                            <w:rFonts w:ascii="Verdana" w:eastAsia="Times New Roman" w:hAnsi="Verdana" w:cs="Times New Roman"/>
                            <w:color w:val="000000"/>
                            <w:sz w:val="18"/>
                            <w:szCs w:val="18"/>
                          </w:rPr>
                        </w:pPr>
                        <w:r w:rsidRPr="00807A25">
                          <w:rPr>
                            <w:rFonts w:ascii="Verdana" w:eastAsia="Times New Roman" w:hAnsi="Verdana" w:cs="Times New Roman"/>
                            <w:color w:val="000000"/>
                            <w:sz w:val="18"/>
                            <w:szCs w:val="18"/>
                          </w:rPr>
                          <w:t xml:space="preserve">Presented below is net asset information related to the </w:t>
                        </w:r>
                        <w:proofErr w:type="spellStart"/>
                        <w:r w:rsidRPr="00807A25">
                          <w:rPr>
                            <w:rFonts w:ascii="Verdana" w:eastAsia="Times New Roman" w:hAnsi="Verdana" w:cs="Times New Roman"/>
                            <w:color w:val="000000"/>
                            <w:sz w:val="18"/>
                            <w:szCs w:val="18"/>
                          </w:rPr>
                          <w:t>Metlock</w:t>
                        </w:r>
                        <w:proofErr w:type="spellEnd"/>
                        <w:r w:rsidRPr="00807A25">
                          <w:rPr>
                            <w:rFonts w:ascii="Verdana" w:eastAsia="Times New Roman" w:hAnsi="Verdana" w:cs="Times New Roman"/>
                            <w:color w:val="000000"/>
                            <w:sz w:val="18"/>
                            <w:szCs w:val="18"/>
                          </w:rPr>
                          <w:t xml:space="preserve"> Division of Santana, Inc.</w:t>
                        </w:r>
                      </w:p>
                      <w:tbl>
                        <w:tblPr>
                          <w:tblW w:w="0" w:type="dxa"/>
                          <w:tblCellSpacing w:w="0" w:type="dxa"/>
                          <w:tblCellMar>
                            <w:left w:w="0" w:type="dxa"/>
                            <w:right w:w="0" w:type="dxa"/>
                          </w:tblCellMar>
                          <w:tblLook w:val="04A0" w:firstRow="1" w:lastRow="0" w:firstColumn="1" w:lastColumn="0" w:noHBand="0" w:noVBand="1"/>
                        </w:tblPr>
                        <w:tblGrid>
                          <w:gridCol w:w="3359"/>
                          <w:gridCol w:w="450"/>
                          <w:gridCol w:w="605"/>
                          <w:gridCol w:w="82"/>
                        </w:tblGrid>
                        <w:tr w:rsidR="00807A25" w:rsidRPr="00807A25" w:rsidTr="00807A25">
                          <w:trPr>
                            <w:tblCellSpacing w:w="0" w:type="dxa"/>
                          </w:trPr>
                          <w:tc>
                            <w:tcPr>
                              <w:tcW w:w="0" w:type="auto"/>
                              <w:gridSpan w:val="4"/>
                              <w:tcBorders>
                                <w:bottom w:val="single" w:sz="6" w:space="0" w:color="000000"/>
                              </w:tcBorders>
                              <w:shd w:val="clear" w:color="auto" w:fill="003566"/>
                              <w:vAlign w:val="center"/>
                              <w:hideMark/>
                            </w:tcPr>
                            <w:p w:rsidR="00807A25" w:rsidRPr="00807A25" w:rsidRDefault="00807A25" w:rsidP="00807A25">
                              <w:pPr>
                                <w:spacing w:after="0" w:line="240" w:lineRule="auto"/>
                                <w:jc w:val="center"/>
                                <w:rPr>
                                  <w:rFonts w:ascii="Verdana" w:eastAsia="Times New Roman" w:hAnsi="Verdana" w:cs="Times New Roman"/>
                                  <w:color w:val="000000"/>
                                  <w:sz w:val="18"/>
                                  <w:szCs w:val="18"/>
                                </w:rPr>
                              </w:pPr>
                              <w:r w:rsidRPr="00807A25">
                                <w:rPr>
                                  <w:rFonts w:ascii="Verdana" w:eastAsia="Times New Roman" w:hAnsi="Verdana" w:cs="Times New Roman"/>
                                  <w:b/>
                                  <w:bCs/>
                                  <w:color w:val="FFFFFF"/>
                                  <w:sz w:val="18"/>
                                  <w:szCs w:val="18"/>
                                </w:rPr>
                                <w:t>METLOCK DIVISION</w:t>
                              </w:r>
                              <w:r w:rsidRPr="00807A25">
                                <w:rPr>
                                  <w:rFonts w:ascii="Verdana" w:eastAsia="Times New Roman" w:hAnsi="Verdana" w:cs="Times New Roman"/>
                                  <w:b/>
                                  <w:bCs/>
                                  <w:color w:val="FFFFFF"/>
                                  <w:sz w:val="18"/>
                                  <w:szCs w:val="18"/>
                                </w:rPr>
                                <w:br/>
                                <w:t>NET ASSETS</w:t>
                              </w:r>
                              <w:r w:rsidRPr="00807A25">
                                <w:rPr>
                                  <w:rFonts w:ascii="Verdana" w:eastAsia="Times New Roman" w:hAnsi="Verdana" w:cs="Times New Roman"/>
                                  <w:b/>
                                  <w:bCs/>
                                  <w:color w:val="FFFFFF"/>
                                  <w:sz w:val="18"/>
                                  <w:szCs w:val="18"/>
                                </w:rPr>
                                <w:br/>
                                <w:t>AS OF DECEMBER 31, 2017</w:t>
                              </w:r>
                              <w:r w:rsidRPr="00807A25">
                                <w:rPr>
                                  <w:rFonts w:ascii="Verdana" w:eastAsia="Times New Roman" w:hAnsi="Verdana" w:cs="Times New Roman"/>
                                  <w:b/>
                                  <w:bCs/>
                                  <w:color w:val="FFFFFF"/>
                                  <w:sz w:val="18"/>
                                  <w:szCs w:val="18"/>
                                </w:rPr>
                                <w:br/>
                                <w:t>(IN MILLIONS)</w:t>
                              </w:r>
                            </w:p>
                          </w:tc>
                        </w:tr>
                        <w:tr w:rsidR="00807A25" w:rsidRPr="00807A25" w:rsidTr="00807A25">
                          <w:trPr>
                            <w:tblCellSpacing w:w="0" w:type="dxa"/>
                          </w:trPr>
                          <w:tc>
                            <w:tcPr>
                              <w:tcW w:w="0" w:type="auto"/>
                              <w:shd w:val="clear" w:color="auto" w:fill="DEEAF9"/>
                              <w:vAlign w:val="center"/>
                              <w:hideMark/>
                            </w:tcPr>
                            <w:p w:rsidR="00807A25" w:rsidRPr="00807A25" w:rsidRDefault="00807A25" w:rsidP="00807A25">
                              <w:pPr>
                                <w:spacing w:after="0" w:line="240" w:lineRule="auto"/>
                                <w:rPr>
                                  <w:rFonts w:ascii="Verdana" w:eastAsia="Times New Roman" w:hAnsi="Verdana" w:cs="Times New Roman"/>
                                  <w:color w:val="000000"/>
                                  <w:sz w:val="18"/>
                                  <w:szCs w:val="18"/>
                                </w:rPr>
                              </w:pPr>
                              <w:r w:rsidRPr="00807A25">
                                <w:rPr>
                                  <w:rFonts w:ascii="Verdana" w:eastAsia="Times New Roman" w:hAnsi="Verdana" w:cs="Times New Roman"/>
                                  <w:color w:val="000000"/>
                                  <w:sz w:val="18"/>
                                  <w:szCs w:val="18"/>
                                </w:rPr>
                                <w:t>Cash</w:t>
                              </w:r>
                            </w:p>
                          </w:tc>
                          <w:tc>
                            <w:tcPr>
                              <w:tcW w:w="450" w:type="dxa"/>
                              <w:shd w:val="clear" w:color="auto" w:fill="DEEAF9"/>
                              <w:vAlign w:val="center"/>
                              <w:hideMark/>
                            </w:tcPr>
                            <w:p w:rsidR="00807A25" w:rsidRPr="00807A25" w:rsidRDefault="00807A25" w:rsidP="00807A25">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807A25" w:rsidRPr="00807A25" w:rsidRDefault="00807A25" w:rsidP="00807A25">
                              <w:pPr>
                                <w:spacing w:after="0" w:line="240" w:lineRule="auto"/>
                                <w:jc w:val="right"/>
                                <w:rPr>
                                  <w:rFonts w:ascii="Verdana" w:eastAsia="Times New Roman" w:hAnsi="Verdana" w:cs="Times New Roman"/>
                                  <w:color w:val="000000"/>
                                  <w:sz w:val="18"/>
                                  <w:szCs w:val="18"/>
                                </w:rPr>
                              </w:pPr>
                              <w:r w:rsidRPr="00807A25">
                                <w:rPr>
                                  <w:rFonts w:ascii="Verdana" w:eastAsia="Times New Roman" w:hAnsi="Verdana" w:cs="Times New Roman"/>
                                  <w:color w:val="000000"/>
                                  <w:sz w:val="18"/>
                                  <w:szCs w:val="18"/>
                                </w:rPr>
                                <w:t>$65</w:t>
                              </w:r>
                            </w:p>
                          </w:tc>
                          <w:tc>
                            <w:tcPr>
                              <w:tcW w:w="0" w:type="auto"/>
                              <w:shd w:val="clear" w:color="auto" w:fill="DEEAF9"/>
                              <w:vAlign w:val="center"/>
                              <w:hideMark/>
                            </w:tcPr>
                            <w:p w:rsidR="00807A25" w:rsidRPr="00807A25" w:rsidRDefault="00807A25" w:rsidP="00807A25">
                              <w:pPr>
                                <w:spacing w:after="0" w:line="240" w:lineRule="auto"/>
                                <w:jc w:val="right"/>
                                <w:rPr>
                                  <w:rFonts w:ascii="Verdana" w:eastAsia="Times New Roman" w:hAnsi="Verdana" w:cs="Times New Roman"/>
                                  <w:color w:val="000000"/>
                                  <w:sz w:val="18"/>
                                  <w:szCs w:val="18"/>
                                </w:rPr>
                              </w:pPr>
                            </w:p>
                          </w:tc>
                        </w:tr>
                        <w:tr w:rsidR="00807A25" w:rsidRPr="00807A25" w:rsidTr="00807A25">
                          <w:trPr>
                            <w:tblCellSpacing w:w="0" w:type="dxa"/>
                          </w:trPr>
                          <w:tc>
                            <w:tcPr>
                              <w:tcW w:w="0" w:type="auto"/>
                              <w:shd w:val="clear" w:color="auto" w:fill="EEF5FF"/>
                              <w:vAlign w:val="center"/>
                              <w:hideMark/>
                            </w:tcPr>
                            <w:p w:rsidR="00807A25" w:rsidRPr="00807A25" w:rsidRDefault="00807A25" w:rsidP="00807A25">
                              <w:pPr>
                                <w:spacing w:after="0" w:line="240" w:lineRule="auto"/>
                                <w:rPr>
                                  <w:rFonts w:ascii="Verdana" w:eastAsia="Times New Roman" w:hAnsi="Verdana" w:cs="Times New Roman"/>
                                  <w:color w:val="000000"/>
                                  <w:sz w:val="18"/>
                                  <w:szCs w:val="18"/>
                                </w:rPr>
                              </w:pPr>
                              <w:r w:rsidRPr="00807A25">
                                <w:rPr>
                                  <w:rFonts w:ascii="Verdana" w:eastAsia="Times New Roman" w:hAnsi="Verdana" w:cs="Times New Roman"/>
                                  <w:color w:val="000000"/>
                                  <w:sz w:val="18"/>
                                  <w:szCs w:val="18"/>
                                </w:rPr>
                                <w:t>Accounts receivable</w:t>
                              </w:r>
                            </w:p>
                          </w:tc>
                          <w:tc>
                            <w:tcPr>
                              <w:tcW w:w="450" w:type="dxa"/>
                              <w:shd w:val="clear" w:color="auto" w:fill="EEF5FF"/>
                              <w:vAlign w:val="center"/>
                              <w:hideMark/>
                            </w:tcPr>
                            <w:p w:rsidR="00807A25" w:rsidRPr="00807A25" w:rsidRDefault="00807A25" w:rsidP="00807A25">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807A25" w:rsidRPr="00807A25" w:rsidRDefault="00807A25" w:rsidP="00807A25">
                              <w:pPr>
                                <w:spacing w:after="0" w:line="240" w:lineRule="auto"/>
                                <w:jc w:val="right"/>
                                <w:rPr>
                                  <w:rFonts w:ascii="Verdana" w:eastAsia="Times New Roman" w:hAnsi="Verdana" w:cs="Times New Roman"/>
                                  <w:color w:val="000000"/>
                                  <w:sz w:val="18"/>
                                  <w:szCs w:val="18"/>
                                </w:rPr>
                              </w:pPr>
                              <w:r w:rsidRPr="00807A25">
                                <w:rPr>
                                  <w:rFonts w:ascii="Verdana" w:eastAsia="Times New Roman" w:hAnsi="Verdana" w:cs="Times New Roman"/>
                                  <w:color w:val="000000"/>
                                  <w:sz w:val="18"/>
                                  <w:szCs w:val="18"/>
                                </w:rPr>
                                <w:t>214</w:t>
                              </w:r>
                            </w:p>
                          </w:tc>
                          <w:tc>
                            <w:tcPr>
                              <w:tcW w:w="0" w:type="auto"/>
                              <w:shd w:val="clear" w:color="auto" w:fill="EEF5FF"/>
                              <w:vAlign w:val="center"/>
                              <w:hideMark/>
                            </w:tcPr>
                            <w:p w:rsidR="00807A25" w:rsidRPr="00807A25" w:rsidRDefault="00807A25" w:rsidP="00807A25">
                              <w:pPr>
                                <w:spacing w:after="0" w:line="240" w:lineRule="auto"/>
                                <w:jc w:val="right"/>
                                <w:rPr>
                                  <w:rFonts w:ascii="Verdana" w:eastAsia="Times New Roman" w:hAnsi="Verdana" w:cs="Times New Roman"/>
                                  <w:color w:val="000000"/>
                                  <w:sz w:val="18"/>
                                  <w:szCs w:val="18"/>
                                </w:rPr>
                              </w:pPr>
                            </w:p>
                          </w:tc>
                        </w:tr>
                        <w:tr w:rsidR="00807A25" w:rsidRPr="00807A25" w:rsidTr="00807A25">
                          <w:trPr>
                            <w:tblCellSpacing w:w="0" w:type="dxa"/>
                          </w:trPr>
                          <w:tc>
                            <w:tcPr>
                              <w:tcW w:w="0" w:type="auto"/>
                              <w:shd w:val="clear" w:color="auto" w:fill="DEEAF9"/>
                              <w:vAlign w:val="center"/>
                              <w:hideMark/>
                            </w:tcPr>
                            <w:p w:rsidR="00807A25" w:rsidRPr="00807A25" w:rsidRDefault="00807A25" w:rsidP="00807A25">
                              <w:pPr>
                                <w:spacing w:after="0" w:line="240" w:lineRule="auto"/>
                                <w:rPr>
                                  <w:rFonts w:ascii="Verdana" w:eastAsia="Times New Roman" w:hAnsi="Verdana" w:cs="Times New Roman"/>
                                  <w:color w:val="000000"/>
                                  <w:sz w:val="18"/>
                                  <w:szCs w:val="18"/>
                                </w:rPr>
                              </w:pPr>
                              <w:r w:rsidRPr="00807A25">
                                <w:rPr>
                                  <w:rFonts w:ascii="Verdana" w:eastAsia="Times New Roman" w:hAnsi="Verdana" w:cs="Times New Roman"/>
                                  <w:color w:val="000000"/>
                                  <w:sz w:val="18"/>
                                  <w:szCs w:val="18"/>
                                </w:rPr>
                                <w:t>Property, plant, and equipment (net)</w:t>
                              </w:r>
                            </w:p>
                          </w:tc>
                          <w:tc>
                            <w:tcPr>
                              <w:tcW w:w="450" w:type="dxa"/>
                              <w:shd w:val="clear" w:color="auto" w:fill="DEEAF9"/>
                              <w:vAlign w:val="center"/>
                              <w:hideMark/>
                            </w:tcPr>
                            <w:p w:rsidR="00807A25" w:rsidRPr="00807A25" w:rsidRDefault="00807A25" w:rsidP="00807A25">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807A25" w:rsidRPr="00807A25" w:rsidRDefault="00807A25" w:rsidP="00807A25">
                              <w:pPr>
                                <w:spacing w:after="0" w:line="240" w:lineRule="auto"/>
                                <w:jc w:val="right"/>
                                <w:rPr>
                                  <w:rFonts w:ascii="Verdana" w:eastAsia="Times New Roman" w:hAnsi="Verdana" w:cs="Times New Roman"/>
                                  <w:color w:val="000000"/>
                                  <w:sz w:val="18"/>
                                  <w:szCs w:val="18"/>
                                </w:rPr>
                              </w:pPr>
                              <w:r w:rsidRPr="00807A25">
                                <w:rPr>
                                  <w:rFonts w:ascii="Verdana" w:eastAsia="Times New Roman" w:hAnsi="Verdana" w:cs="Times New Roman"/>
                                  <w:color w:val="000000"/>
                                  <w:sz w:val="18"/>
                                  <w:szCs w:val="18"/>
                                </w:rPr>
                                <w:t>2,609</w:t>
                              </w:r>
                            </w:p>
                          </w:tc>
                          <w:tc>
                            <w:tcPr>
                              <w:tcW w:w="0" w:type="auto"/>
                              <w:shd w:val="clear" w:color="auto" w:fill="DEEAF9"/>
                              <w:vAlign w:val="center"/>
                              <w:hideMark/>
                            </w:tcPr>
                            <w:p w:rsidR="00807A25" w:rsidRPr="00807A25" w:rsidRDefault="00807A25" w:rsidP="00807A25">
                              <w:pPr>
                                <w:spacing w:after="0" w:line="240" w:lineRule="auto"/>
                                <w:jc w:val="right"/>
                                <w:rPr>
                                  <w:rFonts w:ascii="Verdana" w:eastAsia="Times New Roman" w:hAnsi="Verdana" w:cs="Times New Roman"/>
                                  <w:color w:val="000000"/>
                                  <w:sz w:val="18"/>
                                  <w:szCs w:val="18"/>
                                </w:rPr>
                              </w:pPr>
                            </w:p>
                          </w:tc>
                        </w:tr>
                        <w:tr w:rsidR="00807A25" w:rsidRPr="00807A25" w:rsidTr="00807A25">
                          <w:trPr>
                            <w:tblCellSpacing w:w="0" w:type="dxa"/>
                          </w:trPr>
                          <w:tc>
                            <w:tcPr>
                              <w:tcW w:w="0" w:type="auto"/>
                              <w:shd w:val="clear" w:color="auto" w:fill="EEF5FF"/>
                              <w:vAlign w:val="center"/>
                              <w:hideMark/>
                            </w:tcPr>
                            <w:p w:rsidR="00807A25" w:rsidRPr="00807A25" w:rsidRDefault="00807A25" w:rsidP="00807A25">
                              <w:pPr>
                                <w:spacing w:after="0" w:line="240" w:lineRule="auto"/>
                                <w:rPr>
                                  <w:rFonts w:ascii="Verdana" w:eastAsia="Times New Roman" w:hAnsi="Verdana" w:cs="Times New Roman"/>
                                  <w:color w:val="000000"/>
                                  <w:sz w:val="18"/>
                                  <w:szCs w:val="18"/>
                                </w:rPr>
                              </w:pPr>
                              <w:r w:rsidRPr="00807A25">
                                <w:rPr>
                                  <w:rFonts w:ascii="Verdana" w:eastAsia="Times New Roman" w:hAnsi="Verdana" w:cs="Times New Roman"/>
                                  <w:color w:val="000000"/>
                                  <w:sz w:val="18"/>
                                  <w:szCs w:val="18"/>
                                </w:rPr>
                                <w:t>Goodwill</w:t>
                              </w:r>
                            </w:p>
                          </w:tc>
                          <w:tc>
                            <w:tcPr>
                              <w:tcW w:w="450" w:type="dxa"/>
                              <w:shd w:val="clear" w:color="auto" w:fill="EEF5FF"/>
                              <w:vAlign w:val="center"/>
                              <w:hideMark/>
                            </w:tcPr>
                            <w:p w:rsidR="00807A25" w:rsidRPr="00807A25" w:rsidRDefault="00807A25" w:rsidP="00807A25">
                              <w:pPr>
                                <w:spacing w:after="0" w:line="240" w:lineRule="auto"/>
                                <w:rPr>
                                  <w:rFonts w:ascii="Verdana" w:eastAsia="Times New Roman" w:hAnsi="Verdana" w:cs="Times New Roman"/>
                                  <w:color w:val="000000"/>
                                  <w:sz w:val="18"/>
                                  <w:szCs w:val="18"/>
                                </w:rPr>
                              </w:pPr>
                            </w:p>
                          </w:tc>
                          <w:tc>
                            <w:tcPr>
                              <w:tcW w:w="0" w:type="auto"/>
                              <w:shd w:val="clear" w:color="auto" w:fill="EEF5FF"/>
                              <w:vAlign w:val="center"/>
                              <w:hideMark/>
                            </w:tcPr>
                            <w:p w:rsidR="00807A25" w:rsidRPr="00807A25" w:rsidRDefault="00807A25" w:rsidP="00807A25">
                              <w:pPr>
                                <w:spacing w:after="0" w:line="240" w:lineRule="auto"/>
                                <w:jc w:val="right"/>
                                <w:rPr>
                                  <w:rFonts w:ascii="Verdana" w:eastAsia="Times New Roman" w:hAnsi="Verdana" w:cs="Times New Roman"/>
                                  <w:color w:val="000000"/>
                                  <w:sz w:val="18"/>
                                  <w:szCs w:val="18"/>
                                </w:rPr>
                              </w:pPr>
                              <w:r w:rsidRPr="00807A25">
                                <w:rPr>
                                  <w:rFonts w:ascii="Verdana" w:eastAsia="Times New Roman" w:hAnsi="Verdana" w:cs="Times New Roman"/>
                                  <w:color w:val="000000"/>
                                  <w:sz w:val="18"/>
                                  <w:szCs w:val="18"/>
                                </w:rPr>
                                <w:t>215</w:t>
                              </w:r>
                            </w:p>
                          </w:tc>
                          <w:tc>
                            <w:tcPr>
                              <w:tcW w:w="0" w:type="auto"/>
                              <w:shd w:val="clear" w:color="auto" w:fill="EEF5FF"/>
                              <w:vAlign w:val="center"/>
                              <w:hideMark/>
                            </w:tcPr>
                            <w:p w:rsidR="00807A25" w:rsidRPr="00807A25" w:rsidRDefault="00807A25" w:rsidP="00807A25">
                              <w:pPr>
                                <w:spacing w:after="0" w:line="240" w:lineRule="auto"/>
                                <w:jc w:val="right"/>
                                <w:rPr>
                                  <w:rFonts w:ascii="Verdana" w:eastAsia="Times New Roman" w:hAnsi="Verdana" w:cs="Times New Roman"/>
                                  <w:color w:val="000000"/>
                                  <w:sz w:val="18"/>
                                  <w:szCs w:val="18"/>
                                </w:rPr>
                              </w:pPr>
                            </w:p>
                          </w:tc>
                        </w:tr>
                        <w:tr w:rsidR="00807A25" w:rsidRPr="00807A25" w:rsidTr="00807A25">
                          <w:trPr>
                            <w:tblCellSpacing w:w="0" w:type="dxa"/>
                          </w:trPr>
                          <w:tc>
                            <w:tcPr>
                              <w:tcW w:w="0" w:type="auto"/>
                              <w:shd w:val="clear" w:color="auto" w:fill="DEEAF9"/>
                              <w:vAlign w:val="center"/>
                              <w:hideMark/>
                            </w:tcPr>
                            <w:p w:rsidR="00807A25" w:rsidRPr="00807A25" w:rsidRDefault="00807A25" w:rsidP="00807A25">
                              <w:pPr>
                                <w:spacing w:after="0" w:line="240" w:lineRule="auto"/>
                                <w:rPr>
                                  <w:rFonts w:ascii="Verdana" w:eastAsia="Times New Roman" w:hAnsi="Verdana" w:cs="Times New Roman"/>
                                  <w:color w:val="000000"/>
                                  <w:sz w:val="18"/>
                                  <w:szCs w:val="18"/>
                                </w:rPr>
                              </w:pPr>
                              <w:r w:rsidRPr="00807A25">
                                <w:rPr>
                                  <w:rFonts w:ascii="Verdana" w:eastAsia="Times New Roman" w:hAnsi="Verdana" w:cs="Times New Roman"/>
                                  <w:color w:val="000000"/>
                                  <w:sz w:val="18"/>
                                  <w:szCs w:val="18"/>
                                </w:rPr>
                                <w:t>Less: Notes payable</w:t>
                              </w:r>
                            </w:p>
                          </w:tc>
                          <w:tc>
                            <w:tcPr>
                              <w:tcW w:w="450" w:type="dxa"/>
                              <w:shd w:val="clear" w:color="auto" w:fill="DEEAF9"/>
                              <w:vAlign w:val="center"/>
                              <w:hideMark/>
                            </w:tcPr>
                            <w:p w:rsidR="00807A25" w:rsidRPr="00807A25" w:rsidRDefault="00807A25" w:rsidP="00807A25">
                              <w:pPr>
                                <w:spacing w:after="0" w:line="240" w:lineRule="auto"/>
                                <w:rPr>
                                  <w:rFonts w:ascii="Verdana" w:eastAsia="Times New Roman" w:hAnsi="Verdana" w:cs="Times New Roman"/>
                                  <w:color w:val="000000"/>
                                  <w:sz w:val="18"/>
                                  <w:szCs w:val="18"/>
                                </w:rPr>
                              </w:pPr>
                            </w:p>
                          </w:tc>
                          <w:tc>
                            <w:tcPr>
                              <w:tcW w:w="0" w:type="auto"/>
                              <w:shd w:val="clear" w:color="auto" w:fill="DEEAF9"/>
                              <w:vAlign w:val="center"/>
                              <w:hideMark/>
                            </w:tcPr>
                            <w:p w:rsidR="00807A25" w:rsidRPr="00807A25" w:rsidRDefault="00807A25" w:rsidP="00807A25">
                              <w:pPr>
                                <w:spacing w:after="0" w:line="240" w:lineRule="auto"/>
                                <w:jc w:val="right"/>
                                <w:rPr>
                                  <w:rFonts w:ascii="Verdana" w:eastAsia="Times New Roman" w:hAnsi="Verdana" w:cs="Times New Roman"/>
                                  <w:color w:val="000000"/>
                                  <w:sz w:val="18"/>
                                  <w:szCs w:val="18"/>
                                </w:rPr>
                              </w:pPr>
                              <w:r w:rsidRPr="00807A25">
                                <w:rPr>
                                  <w:rFonts w:ascii="Verdana" w:eastAsia="Times New Roman" w:hAnsi="Verdana" w:cs="Times New Roman"/>
                                  <w:color w:val="000000"/>
                                  <w:sz w:val="18"/>
                                  <w:szCs w:val="18"/>
                                </w:rPr>
                                <w:t>(2,604</w:t>
                              </w:r>
                            </w:p>
                          </w:tc>
                          <w:tc>
                            <w:tcPr>
                              <w:tcW w:w="0" w:type="auto"/>
                              <w:shd w:val="clear" w:color="auto" w:fill="DEEAF9"/>
                              <w:vAlign w:val="center"/>
                              <w:hideMark/>
                            </w:tcPr>
                            <w:p w:rsidR="00807A25" w:rsidRPr="00807A25" w:rsidRDefault="00807A25" w:rsidP="00807A25">
                              <w:pPr>
                                <w:spacing w:after="0" w:line="240" w:lineRule="auto"/>
                                <w:rPr>
                                  <w:rFonts w:ascii="Verdana" w:eastAsia="Times New Roman" w:hAnsi="Verdana" w:cs="Times New Roman"/>
                                  <w:color w:val="000000"/>
                                  <w:sz w:val="18"/>
                                  <w:szCs w:val="18"/>
                                </w:rPr>
                              </w:pPr>
                              <w:r w:rsidRPr="00807A25">
                                <w:rPr>
                                  <w:rFonts w:ascii="Verdana" w:eastAsia="Times New Roman" w:hAnsi="Verdana" w:cs="Times New Roman"/>
                                  <w:color w:val="000000"/>
                                  <w:sz w:val="18"/>
                                  <w:szCs w:val="18"/>
                                </w:rPr>
                                <w:t>)</w:t>
                              </w:r>
                            </w:p>
                          </w:tc>
                        </w:tr>
                        <w:tr w:rsidR="00807A25" w:rsidRPr="00807A25" w:rsidTr="00807A25">
                          <w:trPr>
                            <w:tblCellSpacing w:w="0" w:type="dxa"/>
                          </w:trPr>
                          <w:tc>
                            <w:tcPr>
                              <w:tcW w:w="0" w:type="auto"/>
                              <w:shd w:val="clear" w:color="auto" w:fill="EEF5FF"/>
                              <w:vAlign w:val="center"/>
                              <w:hideMark/>
                            </w:tcPr>
                            <w:p w:rsidR="00807A25" w:rsidRPr="00807A25" w:rsidRDefault="00807A25" w:rsidP="00807A25">
                              <w:pPr>
                                <w:spacing w:after="0" w:line="240" w:lineRule="auto"/>
                                <w:rPr>
                                  <w:rFonts w:ascii="Verdana" w:eastAsia="Times New Roman" w:hAnsi="Verdana" w:cs="Times New Roman"/>
                                  <w:color w:val="000000"/>
                                  <w:sz w:val="18"/>
                                  <w:szCs w:val="18"/>
                                </w:rPr>
                              </w:pPr>
                              <w:r w:rsidRPr="00807A25">
                                <w:rPr>
                                  <w:rFonts w:ascii="Verdana" w:eastAsia="Times New Roman" w:hAnsi="Verdana" w:cs="Times New Roman"/>
                                  <w:color w:val="000000"/>
                                  <w:sz w:val="18"/>
                                  <w:szCs w:val="18"/>
                                </w:rPr>
                                <w:t>Net assets</w:t>
                              </w:r>
                            </w:p>
                          </w:tc>
                          <w:tc>
                            <w:tcPr>
                              <w:tcW w:w="450" w:type="dxa"/>
                              <w:shd w:val="clear" w:color="auto" w:fill="EEF5FF"/>
                              <w:vAlign w:val="center"/>
                              <w:hideMark/>
                            </w:tcPr>
                            <w:p w:rsidR="00807A25" w:rsidRPr="00807A25" w:rsidRDefault="00807A25" w:rsidP="00807A25">
                              <w:pPr>
                                <w:spacing w:after="0" w:line="240" w:lineRule="auto"/>
                                <w:rPr>
                                  <w:rFonts w:ascii="Verdana" w:eastAsia="Times New Roman" w:hAnsi="Verdana" w:cs="Times New Roman"/>
                                  <w:color w:val="000000"/>
                                  <w:sz w:val="18"/>
                                  <w:szCs w:val="18"/>
                                </w:rPr>
                              </w:pPr>
                            </w:p>
                          </w:tc>
                          <w:tc>
                            <w:tcPr>
                              <w:tcW w:w="0" w:type="auto"/>
                              <w:tcBorders>
                                <w:bottom w:val="double" w:sz="6" w:space="0" w:color="000000"/>
                              </w:tcBorders>
                              <w:shd w:val="clear" w:color="auto" w:fill="EEF5FF"/>
                              <w:vAlign w:val="center"/>
                              <w:hideMark/>
                            </w:tcPr>
                            <w:p w:rsidR="00807A25" w:rsidRPr="00807A25" w:rsidRDefault="00807A25" w:rsidP="00807A25">
                              <w:pPr>
                                <w:spacing w:after="0" w:line="240" w:lineRule="auto"/>
                                <w:jc w:val="right"/>
                                <w:rPr>
                                  <w:rFonts w:ascii="Verdana" w:eastAsia="Times New Roman" w:hAnsi="Verdana" w:cs="Times New Roman"/>
                                  <w:color w:val="000000"/>
                                  <w:sz w:val="18"/>
                                  <w:szCs w:val="18"/>
                                </w:rPr>
                              </w:pPr>
                              <w:r w:rsidRPr="00807A25">
                                <w:rPr>
                                  <w:rFonts w:ascii="Verdana" w:eastAsia="Times New Roman" w:hAnsi="Verdana" w:cs="Times New Roman"/>
                                  <w:color w:val="000000"/>
                                  <w:sz w:val="18"/>
                                  <w:szCs w:val="18"/>
                                </w:rPr>
                                <w:t>$499</w:t>
                              </w:r>
                            </w:p>
                          </w:tc>
                          <w:tc>
                            <w:tcPr>
                              <w:tcW w:w="0" w:type="auto"/>
                              <w:tcBorders>
                                <w:bottom w:val="double" w:sz="6" w:space="0" w:color="000000"/>
                              </w:tcBorders>
                              <w:shd w:val="clear" w:color="auto" w:fill="EEF5FF"/>
                              <w:vAlign w:val="center"/>
                              <w:hideMark/>
                            </w:tcPr>
                            <w:p w:rsidR="00807A25" w:rsidRPr="00807A25" w:rsidRDefault="00807A25" w:rsidP="00807A25">
                              <w:pPr>
                                <w:spacing w:after="0" w:line="240" w:lineRule="auto"/>
                                <w:rPr>
                                  <w:rFonts w:ascii="Verdana" w:eastAsia="Times New Roman" w:hAnsi="Verdana" w:cs="Times New Roman"/>
                                  <w:color w:val="000000"/>
                                  <w:sz w:val="18"/>
                                  <w:szCs w:val="18"/>
                                </w:rPr>
                              </w:pPr>
                            </w:p>
                          </w:tc>
                        </w:tr>
                      </w:tbl>
                      <w:p w:rsidR="00807A25" w:rsidRPr="00807A25" w:rsidRDefault="00807A25" w:rsidP="00807A25">
                        <w:pPr>
                          <w:spacing w:after="0" w:line="240" w:lineRule="auto"/>
                          <w:rPr>
                            <w:rFonts w:ascii="Verdana" w:eastAsia="Times New Roman" w:hAnsi="Verdana" w:cs="Times New Roman"/>
                            <w:color w:val="000000"/>
                            <w:sz w:val="18"/>
                            <w:szCs w:val="18"/>
                          </w:rPr>
                        </w:pPr>
                        <w:r w:rsidRPr="00807A25">
                          <w:rPr>
                            <w:rFonts w:ascii="Verdana" w:eastAsia="Times New Roman" w:hAnsi="Verdana" w:cs="Times New Roman"/>
                            <w:color w:val="000000"/>
                            <w:sz w:val="18"/>
                            <w:szCs w:val="18"/>
                          </w:rPr>
                          <w:br/>
                          <w:t xml:space="preserve">The purpose of the </w:t>
                        </w:r>
                        <w:proofErr w:type="spellStart"/>
                        <w:r w:rsidRPr="00807A25">
                          <w:rPr>
                            <w:rFonts w:ascii="Verdana" w:eastAsia="Times New Roman" w:hAnsi="Verdana" w:cs="Times New Roman"/>
                            <w:color w:val="000000"/>
                            <w:sz w:val="18"/>
                            <w:szCs w:val="18"/>
                          </w:rPr>
                          <w:t>Metlock</w:t>
                        </w:r>
                        <w:proofErr w:type="spellEnd"/>
                        <w:r w:rsidRPr="00807A25">
                          <w:rPr>
                            <w:rFonts w:ascii="Verdana" w:eastAsia="Times New Roman" w:hAnsi="Verdana" w:cs="Times New Roman"/>
                            <w:color w:val="000000"/>
                            <w:sz w:val="18"/>
                            <w:szCs w:val="18"/>
                          </w:rPr>
                          <w:t xml:space="preserve"> Division is to develop a nuclear-powered aircraft. If successful, traveling delays associated with refueling could be substantially reduced. Many other benefits would also occur. To date, management has not had much success and is deciding whether a write-down at this time is appropriate. Management estimated its future net cash flows from the project to be $420 million. Management has also received an offer to purchase the division for $335 million. All identifiable assets’ and liabilities’ book and fair value amounts are the same.</w:t>
                        </w:r>
                      </w:p>
                      <w:tbl>
                        <w:tblPr>
                          <w:tblW w:w="5000" w:type="pct"/>
                          <w:tblCellSpacing w:w="0" w:type="dxa"/>
                          <w:tblCellMar>
                            <w:left w:w="0" w:type="dxa"/>
                            <w:right w:w="0" w:type="dxa"/>
                          </w:tblCellMar>
                          <w:tblLook w:val="04A0" w:firstRow="1" w:lastRow="0" w:firstColumn="1" w:lastColumn="0" w:noHBand="0" w:noVBand="1"/>
                        </w:tblPr>
                        <w:tblGrid>
                          <w:gridCol w:w="8912"/>
                        </w:tblGrid>
                        <w:tr w:rsidR="00807A25" w:rsidRPr="00807A25" w:rsidTr="00807A25">
                          <w:trPr>
                            <w:tblCellSpacing w:w="0" w:type="dxa"/>
                          </w:trPr>
                          <w:tc>
                            <w:tcPr>
                              <w:tcW w:w="0" w:type="auto"/>
                              <w:vAlign w:val="center"/>
                              <w:hideMark/>
                            </w:tcPr>
                            <w:p w:rsidR="00807A25" w:rsidRPr="00807A25" w:rsidRDefault="00807A25" w:rsidP="00807A25">
                              <w:pPr>
                                <w:spacing w:after="0" w:line="240" w:lineRule="auto"/>
                                <w:rPr>
                                  <w:rFonts w:ascii="Verdana" w:eastAsia="Times New Roman" w:hAnsi="Verdana" w:cs="Times New Roman"/>
                                  <w:color w:val="000000"/>
                                  <w:sz w:val="18"/>
                                  <w:szCs w:val="18"/>
                                </w:rPr>
                              </w:pPr>
                            </w:p>
                          </w:tc>
                        </w:tr>
                      </w:tbl>
                      <w:p w:rsidR="00807A25" w:rsidRPr="00807A25" w:rsidRDefault="00807A25" w:rsidP="00807A25">
                        <w:pPr>
                          <w:spacing w:after="0" w:line="240" w:lineRule="auto"/>
                          <w:rPr>
                            <w:rFonts w:ascii="Verdana" w:eastAsia="Times New Roman" w:hAnsi="Verdana" w:cs="Times New Roman"/>
                            <w:color w:val="000000"/>
                            <w:sz w:val="18"/>
                            <w:szCs w:val="18"/>
                          </w:rPr>
                        </w:pPr>
                      </w:p>
                    </w:tc>
                  </w:tr>
                </w:tbl>
                <w:p w:rsidR="00807A25" w:rsidRPr="00807A25" w:rsidRDefault="00807A25" w:rsidP="00807A25">
                  <w:pPr>
                    <w:spacing w:after="0" w:line="240" w:lineRule="auto"/>
                    <w:rPr>
                      <w:rFonts w:ascii="Verdana" w:eastAsia="Times New Roman" w:hAnsi="Verdana" w:cs="Times New Roman"/>
                      <w:color w:val="000000"/>
                      <w:sz w:val="18"/>
                      <w:szCs w:val="18"/>
                    </w:rPr>
                  </w:pPr>
                </w:p>
              </w:tc>
            </w:tr>
          </w:tbl>
          <w:p w:rsidR="00807A25" w:rsidRPr="00807A25" w:rsidRDefault="00807A25" w:rsidP="00807A25">
            <w:pPr>
              <w:spacing w:after="0" w:line="240" w:lineRule="auto"/>
              <w:rPr>
                <w:rFonts w:ascii="Verdana" w:eastAsia="Times New Roman" w:hAnsi="Verdana" w:cs="Times New Roman"/>
                <w:color w:val="000000"/>
                <w:sz w:val="18"/>
                <w:szCs w:val="18"/>
              </w:rPr>
            </w:pPr>
          </w:p>
        </w:tc>
        <w:tc>
          <w:tcPr>
            <w:tcW w:w="120" w:type="dxa"/>
            <w:shd w:val="clear" w:color="auto" w:fill="F6F9FB"/>
            <w:vAlign w:val="center"/>
            <w:hideMark/>
          </w:tcPr>
          <w:p w:rsidR="00807A25" w:rsidRPr="00807A25" w:rsidRDefault="00807A25" w:rsidP="00807A25">
            <w:pPr>
              <w:spacing w:after="0" w:line="240" w:lineRule="auto"/>
              <w:rPr>
                <w:rFonts w:ascii="Verdana" w:eastAsia="Times New Roman" w:hAnsi="Verdana" w:cs="Times New Roman"/>
                <w:color w:val="000000"/>
                <w:sz w:val="18"/>
                <w:szCs w:val="18"/>
              </w:rPr>
            </w:pPr>
            <w:r w:rsidRPr="00807A25">
              <w:rPr>
                <w:rFonts w:ascii="Verdana" w:eastAsia="Times New Roman" w:hAnsi="Verdana" w:cs="Times New Roman"/>
                <w:noProof/>
                <w:color w:val="000000"/>
                <w:sz w:val="18"/>
                <w:szCs w:val="18"/>
              </w:rPr>
              <w:drawing>
                <wp:inline distT="0" distB="0" distL="0" distR="0" wp14:anchorId="740DDD4A" wp14:editId="52EF46D5">
                  <wp:extent cx="76200" cy="9525"/>
                  <wp:effectExtent l="0" t="0" r="0" b="0"/>
                  <wp:docPr id="1" name="Picture 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p>
        </w:tc>
      </w:tr>
    </w:tbl>
    <w:p w:rsidR="00807A25" w:rsidRPr="00807A25" w:rsidRDefault="00807A25" w:rsidP="00807A25">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807A25" w:rsidRPr="00807A25" w:rsidTr="00807A25">
        <w:trPr>
          <w:tblCellSpacing w:w="0" w:type="dxa"/>
        </w:trPr>
        <w:tc>
          <w:tcPr>
            <w:tcW w:w="0" w:type="auto"/>
            <w:shd w:val="clear" w:color="auto" w:fill="F6F9FB"/>
            <w:vAlign w:val="center"/>
            <w:hideMark/>
          </w:tcPr>
          <w:p w:rsidR="00807A25" w:rsidRPr="00807A25" w:rsidRDefault="00807A25" w:rsidP="00807A25">
            <w:pPr>
              <w:spacing w:after="0" w:line="240" w:lineRule="auto"/>
              <w:rPr>
                <w:rFonts w:ascii="Verdana" w:eastAsia="Times New Roman" w:hAnsi="Verdana" w:cs="Times New Roman"/>
                <w:color w:val="000000"/>
                <w:sz w:val="18"/>
                <w:szCs w:val="18"/>
              </w:rPr>
            </w:pPr>
            <w:r w:rsidRPr="00807A25">
              <w:rPr>
                <w:rFonts w:ascii="Verdana" w:eastAsia="Times New Roman" w:hAnsi="Verdana" w:cs="Times New Roman"/>
                <w:noProof/>
                <w:color w:val="000000"/>
                <w:sz w:val="18"/>
                <w:szCs w:val="18"/>
              </w:rPr>
              <w:drawing>
                <wp:inline distT="0" distB="0" distL="0" distR="0" wp14:anchorId="407D4966" wp14:editId="217596BD">
                  <wp:extent cx="9525" cy="76200"/>
                  <wp:effectExtent l="0" t="0" r="0" b="0"/>
                  <wp:docPr id="2" name="Picture 2"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tc>
      </w:tr>
    </w:tbl>
    <w:p w:rsidR="00807A25" w:rsidRPr="00807A25" w:rsidRDefault="00807A25" w:rsidP="00807A25">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0"/>
        <w:gridCol w:w="9240"/>
      </w:tblGrid>
      <w:tr w:rsidR="00807A25" w:rsidRPr="00807A25" w:rsidTr="00807A25">
        <w:trPr>
          <w:tblCellSpacing w:w="0" w:type="dxa"/>
        </w:trPr>
        <w:tc>
          <w:tcPr>
            <w:tcW w:w="120" w:type="dxa"/>
            <w:shd w:val="clear" w:color="auto" w:fill="F6F9FB"/>
            <w:hideMark/>
          </w:tcPr>
          <w:p w:rsidR="00807A25" w:rsidRPr="00807A25" w:rsidRDefault="00807A25" w:rsidP="00807A25">
            <w:pPr>
              <w:spacing w:after="0" w:line="240" w:lineRule="auto"/>
              <w:rPr>
                <w:rFonts w:ascii="Verdana" w:eastAsia="Times New Roman" w:hAnsi="Verdana" w:cs="Times New Roman"/>
                <w:color w:val="000000"/>
                <w:sz w:val="18"/>
                <w:szCs w:val="18"/>
              </w:rPr>
            </w:pPr>
            <w:bookmarkStart w:id="0" w:name="part1"/>
            <w:r w:rsidRPr="00807A25">
              <w:rPr>
                <w:rFonts w:ascii="Verdana" w:eastAsia="Times New Roman" w:hAnsi="Verdana" w:cs="Times New Roman"/>
                <w:noProof/>
                <w:color w:val="0D5486"/>
                <w:sz w:val="18"/>
                <w:szCs w:val="18"/>
              </w:rPr>
              <w:drawing>
                <wp:inline distT="0" distB="0" distL="0" distR="0" wp14:anchorId="37248B7B" wp14:editId="1007B7B7">
                  <wp:extent cx="76200" cy="9525"/>
                  <wp:effectExtent l="0" t="0" r="0" b="0"/>
                  <wp:docPr id="3" name="Picture 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 cy="9525"/>
                          </a:xfrm>
                          <a:prstGeom prst="rect">
                            <a:avLst/>
                          </a:prstGeom>
                          <a:noFill/>
                          <a:ln>
                            <a:noFill/>
                          </a:ln>
                        </pic:spPr>
                      </pic:pic>
                    </a:graphicData>
                  </a:graphic>
                </wp:inline>
              </w:drawing>
            </w:r>
            <w:bookmarkEnd w:id="0"/>
          </w:p>
        </w:tc>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240"/>
            </w:tblGrid>
            <w:tr w:rsidR="00807A25" w:rsidRPr="00807A25">
              <w:trPr>
                <w:tblCellSpacing w:w="0" w:type="dxa"/>
              </w:trPr>
              <w:tc>
                <w:tcPr>
                  <w:tcW w:w="0" w:type="auto"/>
                  <w:shd w:val="clear" w:color="auto" w:fill="CAD3DE"/>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9240"/>
                  </w:tblGrid>
                  <w:tr w:rsidR="00807A25" w:rsidRPr="00807A25">
                    <w:trPr>
                      <w:tblCellSpacing w:w="7" w:type="dxa"/>
                    </w:trPr>
                    <w:tc>
                      <w:tcPr>
                        <w:tcW w:w="0" w:type="auto"/>
                        <w:shd w:val="clear" w:color="auto" w:fill="FFFFFF"/>
                        <w:vAlign w:val="center"/>
                        <w:hideMark/>
                      </w:tcPr>
                      <w:p w:rsidR="00807A25" w:rsidRPr="00807A25" w:rsidRDefault="00807A25" w:rsidP="00807A25">
                        <w:pPr>
                          <w:spacing w:after="0" w:line="240" w:lineRule="auto"/>
                          <w:rPr>
                            <w:rFonts w:ascii="Times New Roman" w:eastAsia="Times New Roman" w:hAnsi="Times New Roman" w:cs="Times New Roman"/>
                            <w:color w:val="0D5486"/>
                            <w:sz w:val="24"/>
                            <w:szCs w:val="24"/>
                          </w:rPr>
                        </w:pPr>
                        <w:r w:rsidRPr="00807A25">
                          <w:rPr>
                            <w:rFonts w:ascii="Verdana" w:eastAsia="Times New Roman" w:hAnsi="Verdana" w:cs="Times New Roman"/>
                            <w:color w:val="000000"/>
                            <w:sz w:val="18"/>
                            <w:szCs w:val="18"/>
                          </w:rPr>
                          <w:fldChar w:fldCharType="begin"/>
                        </w:r>
                        <w:r w:rsidRPr="00807A25">
                          <w:rPr>
                            <w:rFonts w:ascii="Verdana" w:eastAsia="Times New Roman" w:hAnsi="Verdana" w:cs="Times New Roman"/>
                            <w:color w:val="000000"/>
                            <w:sz w:val="18"/>
                            <w:szCs w:val="18"/>
                          </w:rPr>
                          <w:instrText xml:space="preserve"> HYPERLINK "javascript:void(0)" \o "Collapse question part" </w:instrText>
                        </w:r>
                        <w:r w:rsidRPr="00807A25">
                          <w:rPr>
                            <w:rFonts w:ascii="Verdana" w:eastAsia="Times New Roman" w:hAnsi="Verdana" w:cs="Times New Roman"/>
                            <w:color w:val="000000"/>
                            <w:sz w:val="18"/>
                            <w:szCs w:val="18"/>
                          </w:rPr>
                          <w:fldChar w:fldCharType="separate"/>
                        </w:r>
                      </w:p>
                      <w:p w:rsidR="00807A25" w:rsidRPr="00807A25" w:rsidRDefault="00807A25" w:rsidP="00807A25">
                        <w:pPr>
                          <w:spacing w:after="0" w:line="240" w:lineRule="auto"/>
                          <w:rPr>
                            <w:rFonts w:ascii="Times New Roman" w:eastAsia="Times New Roman" w:hAnsi="Times New Roman" w:cs="Times New Roman"/>
                            <w:sz w:val="24"/>
                            <w:szCs w:val="24"/>
                          </w:rPr>
                        </w:pPr>
                        <w:r w:rsidRPr="00807A25">
                          <w:rPr>
                            <w:rFonts w:ascii="Verdana" w:eastAsia="Times New Roman" w:hAnsi="Verdana" w:cs="Times New Roman"/>
                            <w:noProof/>
                            <w:color w:val="0D5486"/>
                            <w:sz w:val="18"/>
                            <w:szCs w:val="18"/>
                          </w:rPr>
                          <w:drawing>
                            <wp:inline distT="0" distB="0" distL="0" distR="0" wp14:anchorId="56E74731" wp14:editId="6148341A">
                              <wp:extent cx="142875" cy="142875"/>
                              <wp:effectExtent l="0" t="0" r="0" b="0"/>
                              <wp:docPr id="4" name="part_control_icon_EAT_1440158452021_1_6108378706967312" descr="Collapse question part">
                                <a:hlinkClick xmlns:a="http://schemas.openxmlformats.org/drawingml/2006/main" r:id="rId5" tooltip="&quot;Collapse question par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t_control_icon_EAT_1440158452021_1_6108378706967312" descr="Collapse question part">
                                        <a:hlinkClick r:id="rId5" tooltip="&quot;Collapse question part&quot;"/>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807A25" w:rsidRPr="00807A25" w:rsidRDefault="00807A25" w:rsidP="00807A25">
                        <w:pPr>
                          <w:spacing w:after="0" w:line="240" w:lineRule="auto"/>
                          <w:outlineLvl w:val="3"/>
                          <w:rPr>
                            <w:rFonts w:ascii="Verdana" w:eastAsia="Times New Roman" w:hAnsi="Verdana" w:cs="Times New Roman"/>
                            <w:b/>
                            <w:bCs/>
                            <w:color w:val="D14000"/>
                            <w:sz w:val="18"/>
                            <w:szCs w:val="18"/>
                          </w:rPr>
                        </w:pPr>
                        <w:r w:rsidRPr="00807A25">
                          <w:rPr>
                            <w:rFonts w:ascii="Verdana" w:eastAsia="Times New Roman" w:hAnsi="Verdana" w:cs="Times New Roman"/>
                            <w:b/>
                            <w:bCs/>
                            <w:color w:val="D14000"/>
                            <w:sz w:val="18"/>
                            <w:szCs w:val="18"/>
                          </w:rPr>
                          <w:t>(a)</w:t>
                        </w:r>
                      </w:p>
                      <w:p w:rsidR="00807A25" w:rsidRPr="00807A25" w:rsidRDefault="00807A25" w:rsidP="00807A25">
                        <w:pPr>
                          <w:spacing w:after="0" w:line="240" w:lineRule="auto"/>
                          <w:rPr>
                            <w:rFonts w:ascii="Verdana" w:eastAsia="Times New Roman" w:hAnsi="Verdana" w:cs="Times New Roman"/>
                            <w:color w:val="000000"/>
                            <w:sz w:val="18"/>
                            <w:szCs w:val="18"/>
                          </w:rPr>
                        </w:pPr>
                        <w:r w:rsidRPr="00807A25">
                          <w:rPr>
                            <w:rFonts w:ascii="Verdana" w:eastAsia="Times New Roman" w:hAnsi="Verdana" w:cs="Times New Roman"/>
                            <w:color w:val="000000"/>
                            <w:sz w:val="18"/>
                            <w:szCs w:val="18"/>
                          </w:rPr>
                          <w:fldChar w:fldCharType="end"/>
                        </w:r>
                      </w:p>
                      <w:p w:rsidR="00807A25" w:rsidRPr="00807A25" w:rsidRDefault="00807A25" w:rsidP="00807A25">
                        <w:pPr>
                          <w:spacing w:after="240" w:line="240" w:lineRule="auto"/>
                          <w:rPr>
                            <w:rFonts w:ascii="Verdana" w:eastAsia="Times New Roman" w:hAnsi="Verdana" w:cs="Times New Roman"/>
                            <w:color w:val="000000"/>
                            <w:sz w:val="18"/>
                            <w:szCs w:val="18"/>
                          </w:rPr>
                        </w:pPr>
                        <w:r w:rsidRPr="00807A25">
                          <w:rPr>
                            <w:rFonts w:ascii="Verdana" w:eastAsia="Times New Roman" w:hAnsi="Verdana" w:cs="Times New Roman"/>
                            <w:color w:val="000000"/>
                            <w:sz w:val="18"/>
                            <w:szCs w:val="18"/>
                          </w:rPr>
                          <w:t>Prepare the journal entry to record the impairment at December 31, 2017. </w:t>
                        </w:r>
                        <w:r w:rsidRPr="00807A25">
                          <w:rPr>
                            <w:rFonts w:ascii="Verdana" w:eastAsia="Times New Roman" w:hAnsi="Verdana" w:cs="Times New Roman"/>
                            <w:b/>
                            <w:bCs/>
                            <w:i/>
                            <w:iCs/>
                            <w:color w:val="FF0000"/>
                            <w:sz w:val="18"/>
                            <w:szCs w:val="18"/>
                          </w:rPr>
                          <w:t>(If no entry is required, select "No Entry" for the account titles and enter 0 for the amounts. Credit account titles are automatically indented when amount is entered. Do not indent manually.)</w:t>
                        </w:r>
                      </w:p>
                      <w:tbl>
                        <w:tblPr>
                          <w:tblW w:w="0" w:type="auto"/>
                          <w:tblCellSpacing w:w="0" w:type="dxa"/>
                          <w:tblCellMar>
                            <w:top w:w="45" w:type="dxa"/>
                            <w:left w:w="45" w:type="dxa"/>
                            <w:bottom w:w="45" w:type="dxa"/>
                            <w:right w:w="45" w:type="dxa"/>
                          </w:tblCellMar>
                          <w:tblLook w:val="04A0" w:firstRow="1" w:lastRow="0" w:firstColumn="1" w:lastColumn="0" w:noHBand="0" w:noVBand="1"/>
                        </w:tblPr>
                        <w:tblGrid>
                          <w:gridCol w:w="2881"/>
                          <w:gridCol w:w="1545"/>
                          <w:gridCol w:w="1545"/>
                        </w:tblGrid>
                        <w:tr w:rsidR="00807A25" w:rsidRPr="00807A25" w:rsidTr="00807A25">
                          <w:trPr>
                            <w:tblCellSpacing w:w="0" w:type="dxa"/>
                          </w:trPr>
                          <w:tc>
                            <w:tcPr>
                              <w:tcW w:w="0" w:type="auto"/>
                              <w:shd w:val="clear" w:color="auto" w:fill="6A9FCC"/>
                              <w:vAlign w:val="center"/>
                              <w:hideMark/>
                            </w:tcPr>
                            <w:p w:rsidR="00807A25" w:rsidRPr="00807A25" w:rsidRDefault="00807A25" w:rsidP="00807A25">
                              <w:pPr>
                                <w:spacing w:after="0" w:line="240" w:lineRule="auto"/>
                                <w:rPr>
                                  <w:rFonts w:ascii="Verdana" w:eastAsia="Times New Roman" w:hAnsi="Verdana" w:cs="Times New Roman"/>
                                  <w:color w:val="000000"/>
                                  <w:sz w:val="18"/>
                                  <w:szCs w:val="18"/>
                                </w:rPr>
                              </w:pPr>
                              <w:r w:rsidRPr="00807A25">
                                <w:rPr>
                                  <w:rFonts w:ascii="Tahoma" w:eastAsia="Times New Roman" w:hAnsi="Tahoma" w:cs="Tahoma"/>
                                  <w:b/>
                                  <w:bCs/>
                                  <w:color w:val="FFFFFF"/>
                                  <w:sz w:val="18"/>
                                  <w:szCs w:val="18"/>
                                </w:rPr>
                                <w:t>Account Titles and Explanation</w:t>
                              </w:r>
                            </w:p>
                          </w:tc>
                          <w:tc>
                            <w:tcPr>
                              <w:tcW w:w="0" w:type="auto"/>
                              <w:shd w:val="clear" w:color="auto" w:fill="6A9FCC"/>
                              <w:vAlign w:val="center"/>
                              <w:hideMark/>
                            </w:tcPr>
                            <w:p w:rsidR="00807A25" w:rsidRPr="00807A25" w:rsidRDefault="00807A25" w:rsidP="00807A25">
                              <w:pPr>
                                <w:spacing w:after="0" w:line="240" w:lineRule="auto"/>
                                <w:jc w:val="center"/>
                                <w:rPr>
                                  <w:rFonts w:ascii="Verdana" w:eastAsia="Times New Roman" w:hAnsi="Verdana" w:cs="Times New Roman"/>
                                  <w:color w:val="000000"/>
                                  <w:sz w:val="18"/>
                                  <w:szCs w:val="18"/>
                                </w:rPr>
                              </w:pPr>
                              <w:r w:rsidRPr="00807A25">
                                <w:rPr>
                                  <w:rFonts w:ascii="Tahoma" w:eastAsia="Times New Roman" w:hAnsi="Tahoma" w:cs="Tahoma"/>
                                  <w:b/>
                                  <w:bCs/>
                                  <w:color w:val="FFFFFF"/>
                                  <w:sz w:val="18"/>
                                  <w:szCs w:val="18"/>
                                </w:rPr>
                                <w:t>Debit</w:t>
                              </w:r>
                            </w:p>
                          </w:tc>
                          <w:tc>
                            <w:tcPr>
                              <w:tcW w:w="0" w:type="auto"/>
                              <w:shd w:val="clear" w:color="auto" w:fill="6A9FCC"/>
                              <w:vAlign w:val="center"/>
                              <w:hideMark/>
                            </w:tcPr>
                            <w:p w:rsidR="00807A25" w:rsidRPr="00807A25" w:rsidRDefault="00807A25" w:rsidP="00807A25">
                              <w:pPr>
                                <w:spacing w:after="0" w:line="240" w:lineRule="auto"/>
                                <w:jc w:val="center"/>
                                <w:rPr>
                                  <w:rFonts w:ascii="Verdana" w:eastAsia="Times New Roman" w:hAnsi="Verdana" w:cs="Times New Roman"/>
                                  <w:color w:val="000000"/>
                                  <w:sz w:val="18"/>
                                  <w:szCs w:val="18"/>
                                </w:rPr>
                              </w:pPr>
                              <w:r w:rsidRPr="00807A25">
                                <w:rPr>
                                  <w:rFonts w:ascii="Tahoma" w:eastAsia="Times New Roman" w:hAnsi="Tahoma" w:cs="Tahoma"/>
                                  <w:b/>
                                  <w:bCs/>
                                  <w:color w:val="FFFFFF"/>
                                  <w:sz w:val="18"/>
                                  <w:szCs w:val="18"/>
                                </w:rPr>
                                <w:t>Credit</w:t>
                              </w:r>
                            </w:p>
                          </w:tc>
                        </w:tr>
                        <w:tr w:rsidR="00807A25" w:rsidRPr="00807A25" w:rsidTr="00807A25">
                          <w:trPr>
                            <w:tblCellSpacing w:w="0" w:type="dxa"/>
                          </w:trPr>
                          <w:tc>
                            <w:tcPr>
                              <w:tcW w:w="0" w:type="auto"/>
                              <w:shd w:val="clear" w:color="auto" w:fill="DEEAF9"/>
                              <w:vAlign w:val="center"/>
                              <w:hideMark/>
                            </w:tcPr>
                            <w:p w:rsidR="00807A25" w:rsidRPr="00807A25" w:rsidRDefault="00807A25" w:rsidP="00807A25">
                              <w:pPr>
                                <w:spacing w:after="0" w:line="240" w:lineRule="auto"/>
                                <w:rPr>
                                  <w:rFonts w:ascii="Verdana" w:eastAsia="Times New Roman" w:hAnsi="Verdana" w:cs="Times New Roman"/>
                                  <w:color w:val="000000"/>
                                  <w:sz w:val="18"/>
                                  <w:szCs w:val="18"/>
                                </w:rPr>
                              </w:pPr>
                              <w:r w:rsidRPr="00807A25">
                                <w:rPr>
                                  <w:rFonts w:ascii="Verdana" w:eastAsia="Times New Roman" w:hAnsi="Verdana" w:cs="Times New Roman"/>
                                  <w:noProof/>
                                  <w:color w:val="000000"/>
                                  <w:sz w:val="18"/>
                                  <w:szCs w:val="18"/>
                                </w:rPr>
                                <w:drawing>
                                  <wp:inline distT="0" distB="0" distL="0" distR="0" wp14:anchorId="01A31093" wp14:editId="1592A5B7">
                                    <wp:extent cx="9525" cy="9525"/>
                                    <wp:effectExtent l="0" t="0" r="0" b="0"/>
                                    <wp:docPr id="5" name="amarker_EAT_1440158451965_1_1186957523959515_001"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40158451965_1_1186957523959515_001"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A25">
                                <w:rPr>
                                  <w:rFonts w:ascii="Verdana" w:eastAsia="Times New Roman" w:hAnsi="Verdana" w:cs="Times New Roman"/>
                                  <w:color w:val="000000"/>
                                  <w:sz w:val="18"/>
                                  <w:szCs w:val="1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6" o:title=""/>
                                  </v:shape>
                                  <w:control r:id="rId7" w:name="DefaultOcxName" w:shapeid="_x0000_i1042"/>
                                </w:object>
                              </w:r>
                            </w:p>
                          </w:tc>
                          <w:tc>
                            <w:tcPr>
                              <w:tcW w:w="0" w:type="auto"/>
                              <w:shd w:val="clear" w:color="auto" w:fill="DEEAF9"/>
                              <w:vAlign w:val="center"/>
                              <w:hideMark/>
                            </w:tcPr>
                            <w:p w:rsidR="00807A25" w:rsidRPr="00807A25" w:rsidRDefault="00807A25" w:rsidP="00807A25">
                              <w:pPr>
                                <w:spacing w:after="0" w:line="240" w:lineRule="auto"/>
                                <w:jc w:val="right"/>
                                <w:rPr>
                                  <w:rFonts w:ascii="Verdana" w:eastAsia="Times New Roman" w:hAnsi="Verdana" w:cs="Times New Roman"/>
                                  <w:color w:val="000000"/>
                                  <w:sz w:val="18"/>
                                  <w:szCs w:val="18"/>
                                </w:rPr>
                              </w:pPr>
                              <w:r w:rsidRPr="00807A25">
                                <w:rPr>
                                  <w:rFonts w:ascii="Verdana" w:eastAsia="Times New Roman" w:hAnsi="Verdana" w:cs="Times New Roman"/>
                                  <w:noProof/>
                                  <w:color w:val="000000"/>
                                  <w:sz w:val="18"/>
                                  <w:szCs w:val="18"/>
                                </w:rPr>
                                <w:drawing>
                                  <wp:inline distT="0" distB="0" distL="0" distR="0" wp14:anchorId="3AD8048F" wp14:editId="07AADF26">
                                    <wp:extent cx="9525" cy="9525"/>
                                    <wp:effectExtent l="0" t="0" r="0" b="0"/>
                                    <wp:docPr id="6" name="amarker_EAT_1440158451965_1_1186957523959515_002"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40158451965_1_1186957523959515_002"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A25">
                                <w:rPr>
                                  <w:rFonts w:ascii="Verdana" w:eastAsia="Times New Roman" w:hAnsi="Verdana" w:cs="Times New Roman"/>
                                  <w:color w:val="000000"/>
                                  <w:sz w:val="18"/>
                                  <w:szCs w:val="18"/>
                                </w:rPr>
                                <w:object w:dxaOrig="1440" w:dyaOrig="1440">
                                  <v:shape id="_x0000_i1041" type="#_x0000_t75" style="width:1in;height:18pt" o:ole="">
                                    <v:imagedata r:id="rId6" o:title=""/>
                                  </v:shape>
                                  <w:control r:id="rId8" w:name="DefaultOcxName1" w:shapeid="_x0000_i1041"/>
                                </w:object>
                              </w:r>
                            </w:p>
                          </w:tc>
                          <w:tc>
                            <w:tcPr>
                              <w:tcW w:w="0" w:type="auto"/>
                              <w:shd w:val="clear" w:color="auto" w:fill="DEEAF9"/>
                              <w:vAlign w:val="center"/>
                              <w:hideMark/>
                            </w:tcPr>
                            <w:p w:rsidR="00807A25" w:rsidRPr="00807A25" w:rsidRDefault="00807A25" w:rsidP="00807A25">
                              <w:pPr>
                                <w:spacing w:after="0" w:line="240" w:lineRule="auto"/>
                                <w:jc w:val="right"/>
                                <w:rPr>
                                  <w:rFonts w:ascii="Verdana" w:eastAsia="Times New Roman" w:hAnsi="Verdana" w:cs="Times New Roman"/>
                                  <w:color w:val="000000"/>
                                  <w:sz w:val="18"/>
                                  <w:szCs w:val="18"/>
                                </w:rPr>
                              </w:pPr>
                              <w:r w:rsidRPr="00807A25">
                                <w:rPr>
                                  <w:rFonts w:ascii="Verdana" w:eastAsia="Times New Roman" w:hAnsi="Verdana" w:cs="Times New Roman"/>
                                  <w:noProof/>
                                  <w:color w:val="000000"/>
                                  <w:sz w:val="18"/>
                                  <w:szCs w:val="18"/>
                                </w:rPr>
                                <w:drawing>
                                  <wp:inline distT="0" distB="0" distL="0" distR="0" wp14:anchorId="356220F5" wp14:editId="1E10DAC5">
                                    <wp:extent cx="9525" cy="9525"/>
                                    <wp:effectExtent l="0" t="0" r="0" b="0"/>
                                    <wp:docPr id="7" name="amarker_EAT_1440158451965_1_1186957523959515_003"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40158451965_1_1186957523959515_003"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A25">
                                <w:rPr>
                                  <w:rFonts w:ascii="Verdana" w:eastAsia="Times New Roman" w:hAnsi="Verdana" w:cs="Times New Roman"/>
                                  <w:color w:val="000000"/>
                                  <w:sz w:val="18"/>
                                  <w:szCs w:val="18"/>
                                </w:rPr>
                                <w:object w:dxaOrig="1440" w:dyaOrig="1440">
                                  <v:shape id="_x0000_i1040" type="#_x0000_t75" style="width:1in;height:18pt" o:ole="">
                                    <v:imagedata r:id="rId6" o:title=""/>
                                  </v:shape>
                                  <w:control r:id="rId9" w:name="DefaultOcxName2" w:shapeid="_x0000_i1040"/>
                                </w:object>
                              </w:r>
                            </w:p>
                          </w:tc>
                        </w:tr>
                        <w:tr w:rsidR="00807A25" w:rsidRPr="00807A25" w:rsidTr="00807A25">
                          <w:trPr>
                            <w:tblCellSpacing w:w="0" w:type="dxa"/>
                          </w:trPr>
                          <w:tc>
                            <w:tcPr>
                              <w:tcW w:w="0" w:type="auto"/>
                              <w:shd w:val="clear" w:color="auto" w:fill="DEEAF9"/>
                              <w:vAlign w:val="center"/>
                              <w:hideMark/>
                            </w:tcPr>
                            <w:p w:rsidR="00807A25" w:rsidRPr="00807A25" w:rsidRDefault="00807A25" w:rsidP="00807A25">
                              <w:pPr>
                                <w:spacing w:after="0" w:line="240" w:lineRule="auto"/>
                                <w:rPr>
                                  <w:rFonts w:ascii="Verdana" w:eastAsia="Times New Roman" w:hAnsi="Verdana" w:cs="Times New Roman"/>
                                  <w:color w:val="000000"/>
                                  <w:sz w:val="18"/>
                                  <w:szCs w:val="18"/>
                                </w:rPr>
                              </w:pPr>
                              <w:r w:rsidRPr="00807A25">
                                <w:rPr>
                                  <w:rFonts w:ascii="Verdana" w:eastAsia="Times New Roman" w:hAnsi="Verdana" w:cs="Times New Roman"/>
                                  <w:noProof/>
                                  <w:color w:val="000000"/>
                                  <w:sz w:val="18"/>
                                  <w:szCs w:val="18"/>
                                </w:rPr>
                                <w:drawing>
                                  <wp:inline distT="0" distB="0" distL="0" distR="0" wp14:anchorId="0F628C60" wp14:editId="64EF1C6D">
                                    <wp:extent cx="9525" cy="9525"/>
                                    <wp:effectExtent l="0" t="0" r="0" b="0"/>
                                    <wp:docPr id="8" name="amarker_EAT_1440158451965_1_1186957523959515_004"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40158451965_1_1186957523959515_004"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A25">
                                <w:rPr>
                                  <w:rFonts w:ascii="Verdana" w:eastAsia="Times New Roman" w:hAnsi="Verdana" w:cs="Times New Roman"/>
                                  <w:color w:val="000000"/>
                                  <w:sz w:val="18"/>
                                  <w:szCs w:val="18"/>
                                </w:rPr>
                                <w:object w:dxaOrig="1440" w:dyaOrig="1440">
                                  <v:shape id="_x0000_i1039" type="#_x0000_t75" style="width:1in;height:18pt" o:ole="">
                                    <v:imagedata r:id="rId6" o:title=""/>
                                  </v:shape>
                                  <w:control r:id="rId10" w:name="DefaultOcxName3" w:shapeid="_x0000_i1039"/>
                                </w:object>
                              </w:r>
                            </w:p>
                          </w:tc>
                          <w:tc>
                            <w:tcPr>
                              <w:tcW w:w="0" w:type="auto"/>
                              <w:shd w:val="clear" w:color="auto" w:fill="DEEAF9"/>
                              <w:vAlign w:val="center"/>
                              <w:hideMark/>
                            </w:tcPr>
                            <w:p w:rsidR="00807A25" w:rsidRPr="00807A25" w:rsidRDefault="00807A25" w:rsidP="00807A25">
                              <w:pPr>
                                <w:spacing w:after="0" w:line="240" w:lineRule="auto"/>
                                <w:jc w:val="right"/>
                                <w:rPr>
                                  <w:rFonts w:ascii="Verdana" w:eastAsia="Times New Roman" w:hAnsi="Verdana" w:cs="Times New Roman"/>
                                  <w:color w:val="000000"/>
                                  <w:sz w:val="18"/>
                                  <w:szCs w:val="18"/>
                                </w:rPr>
                              </w:pPr>
                              <w:r w:rsidRPr="00807A25">
                                <w:rPr>
                                  <w:rFonts w:ascii="Verdana" w:eastAsia="Times New Roman" w:hAnsi="Verdana" w:cs="Times New Roman"/>
                                  <w:noProof/>
                                  <w:color w:val="000000"/>
                                  <w:sz w:val="18"/>
                                  <w:szCs w:val="18"/>
                                </w:rPr>
                                <w:drawing>
                                  <wp:inline distT="0" distB="0" distL="0" distR="0" wp14:anchorId="415ECA79" wp14:editId="07895651">
                                    <wp:extent cx="9525" cy="9525"/>
                                    <wp:effectExtent l="0" t="0" r="0" b="0"/>
                                    <wp:docPr id="9" name="amarker_EAT_1440158451965_1_1186957523959515_005"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40158451965_1_1186957523959515_005"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A25">
                                <w:rPr>
                                  <w:rFonts w:ascii="Verdana" w:eastAsia="Times New Roman" w:hAnsi="Verdana" w:cs="Times New Roman"/>
                                  <w:color w:val="000000"/>
                                  <w:sz w:val="18"/>
                                  <w:szCs w:val="18"/>
                                </w:rPr>
                                <w:object w:dxaOrig="1440" w:dyaOrig="1440">
                                  <v:shape id="_x0000_i1038" type="#_x0000_t75" style="width:1in;height:18pt" o:ole="">
                                    <v:imagedata r:id="rId6" o:title=""/>
                                  </v:shape>
                                  <w:control r:id="rId11" w:name="DefaultOcxName4" w:shapeid="_x0000_i1038"/>
                                </w:object>
                              </w:r>
                            </w:p>
                          </w:tc>
                          <w:tc>
                            <w:tcPr>
                              <w:tcW w:w="0" w:type="auto"/>
                              <w:shd w:val="clear" w:color="auto" w:fill="DEEAF9"/>
                              <w:vAlign w:val="center"/>
                              <w:hideMark/>
                            </w:tcPr>
                            <w:p w:rsidR="00807A25" w:rsidRPr="00807A25" w:rsidRDefault="00807A25" w:rsidP="00807A25">
                              <w:pPr>
                                <w:spacing w:after="0" w:line="240" w:lineRule="auto"/>
                                <w:jc w:val="right"/>
                                <w:rPr>
                                  <w:rFonts w:ascii="Verdana" w:eastAsia="Times New Roman" w:hAnsi="Verdana" w:cs="Times New Roman"/>
                                  <w:color w:val="000000"/>
                                  <w:sz w:val="18"/>
                                  <w:szCs w:val="18"/>
                                </w:rPr>
                              </w:pPr>
                              <w:r w:rsidRPr="00807A25">
                                <w:rPr>
                                  <w:rFonts w:ascii="Verdana" w:eastAsia="Times New Roman" w:hAnsi="Verdana" w:cs="Times New Roman"/>
                                  <w:noProof/>
                                  <w:color w:val="000000"/>
                                  <w:sz w:val="18"/>
                                  <w:szCs w:val="18"/>
                                </w:rPr>
                                <w:drawing>
                                  <wp:inline distT="0" distB="0" distL="0" distR="0" wp14:anchorId="13656AF9" wp14:editId="6066726F">
                                    <wp:extent cx="9525" cy="9525"/>
                                    <wp:effectExtent l="0" t="0" r="0" b="0"/>
                                    <wp:docPr id="10" name="amarker_EAT_1440158451965_1_1186957523959515_006" descr="https://edugen.wileyplus.com/edugen/art2/common/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arker_EAT_1440158451965_1_1186957523959515_006" descr="https://edugen.wileyplus.com/edugen/art2/common/pixel.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07A25">
                                <w:rPr>
                                  <w:rFonts w:ascii="Verdana" w:eastAsia="Times New Roman" w:hAnsi="Verdana" w:cs="Times New Roman"/>
                                  <w:color w:val="000000"/>
                                  <w:sz w:val="18"/>
                                  <w:szCs w:val="18"/>
                                </w:rPr>
                                <w:object w:dxaOrig="1440" w:dyaOrig="1440">
                                  <v:shape id="_x0000_i1037" type="#_x0000_t75" style="width:1in;height:18pt" o:ole="">
                                    <v:imagedata r:id="rId6" o:title=""/>
                                  </v:shape>
                                  <w:control r:id="rId12" w:name="DefaultOcxName5" w:shapeid="_x0000_i1037"/>
                                </w:object>
                              </w:r>
                            </w:p>
                          </w:tc>
                        </w:tr>
                      </w:tbl>
                      <w:p w:rsidR="00807A25" w:rsidRPr="00807A25" w:rsidRDefault="00807A25" w:rsidP="00807A25">
                        <w:pPr>
                          <w:spacing w:after="0" w:line="240" w:lineRule="auto"/>
                          <w:rPr>
                            <w:rFonts w:ascii="Verdana" w:eastAsia="Times New Roman" w:hAnsi="Verdana" w:cs="Times New Roman"/>
                            <w:color w:val="000000"/>
                            <w:sz w:val="18"/>
                            <w:szCs w:val="18"/>
                          </w:rPr>
                        </w:pPr>
                      </w:p>
                    </w:tc>
                  </w:tr>
                </w:tbl>
                <w:p w:rsidR="00807A25" w:rsidRPr="00807A25" w:rsidRDefault="00807A25" w:rsidP="00807A25">
                  <w:pPr>
                    <w:spacing w:after="0" w:line="240" w:lineRule="auto"/>
                    <w:rPr>
                      <w:rFonts w:ascii="Verdana" w:eastAsia="Times New Roman" w:hAnsi="Verdana" w:cs="Times New Roman"/>
                      <w:color w:val="000000"/>
                      <w:sz w:val="18"/>
                      <w:szCs w:val="18"/>
                    </w:rPr>
                  </w:pPr>
                </w:p>
              </w:tc>
            </w:tr>
          </w:tbl>
          <w:p w:rsidR="00807A25" w:rsidRPr="00807A25" w:rsidRDefault="00807A25" w:rsidP="00807A25">
            <w:pPr>
              <w:spacing w:after="0" w:line="240" w:lineRule="auto"/>
              <w:rPr>
                <w:rFonts w:ascii="Verdana" w:eastAsia="Times New Roman" w:hAnsi="Verdana" w:cs="Times New Roman"/>
                <w:color w:val="000000"/>
                <w:sz w:val="18"/>
                <w:szCs w:val="18"/>
              </w:rPr>
            </w:pPr>
          </w:p>
        </w:tc>
      </w:tr>
    </w:tbl>
    <w:p w:rsidR="00B71A34" w:rsidRDefault="00B71A34">
      <w:bookmarkStart w:id="1" w:name="_GoBack"/>
      <w:bookmarkEnd w:id="1"/>
    </w:p>
    <w:sectPr w:rsidR="00B71A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A25"/>
    <w:rsid w:val="000E3507"/>
    <w:rsid w:val="004966C8"/>
    <w:rsid w:val="004C26AC"/>
    <w:rsid w:val="00504367"/>
    <w:rsid w:val="00511367"/>
    <w:rsid w:val="007B1124"/>
    <w:rsid w:val="00807A25"/>
    <w:rsid w:val="00825903"/>
    <w:rsid w:val="0096117C"/>
    <w:rsid w:val="009B1F68"/>
    <w:rsid w:val="00B71A34"/>
    <w:rsid w:val="00D53A5F"/>
    <w:rsid w:val="00E26FCE"/>
    <w:rsid w:val="00F83DA6"/>
    <w:rsid w:val="00F94D54"/>
    <w:rsid w:val="00FD4E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130A01-31D0-4544-9A67-77596448D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57968">
      <w:bodyDiv w:val="1"/>
      <w:marLeft w:val="0"/>
      <w:marRight w:val="0"/>
      <w:marTop w:val="0"/>
      <w:marBottom w:val="0"/>
      <w:divBdr>
        <w:top w:val="none" w:sz="0" w:space="0" w:color="auto"/>
        <w:left w:val="none" w:sz="0" w:space="0" w:color="auto"/>
        <w:bottom w:val="none" w:sz="0" w:space="0" w:color="auto"/>
        <w:right w:val="none" w:sz="0" w:space="0" w:color="auto"/>
      </w:divBdr>
      <w:divsChild>
        <w:div w:id="1365472973">
          <w:marLeft w:val="0"/>
          <w:marRight w:val="0"/>
          <w:marTop w:val="0"/>
          <w:marBottom w:val="0"/>
          <w:divBdr>
            <w:top w:val="none" w:sz="0" w:space="0" w:color="auto"/>
            <w:left w:val="none" w:sz="0" w:space="0" w:color="auto"/>
            <w:bottom w:val="none" w:sz="0" w:space="0" w:color="auto"/>
            <w:right w:val="none" w:sz="0" w:space="0" w:color="auto"/>
          </w:divBdr>
          <w:divsChild>
            <w:div w:id="1411151360">
              <w:marLeft w:val="0"/>
              <w:marRight w:val="0"/>
              <w:marTop w:val="0"/>
              <w:marBottom w:val="0"/>
              <w:divBdr>
                <w:top w:val="none" w:sz="0" w:space="0" w:color="auto"/>
                <w:left w:val="none" w:sz="0" w:space="0" w:color="auto"/>
                <w:bottom w:val="none" w:sz="0" w:space="0" w:color="auto"/>
                <w:right w:val="none" w:sz="0" w:space="0" w:color="auto"/>
              </w:divBdr>
              <w:divsChild>
                <w:div w:id="140583832">
                  <w:marLeft w:val="0"/>
                  <w:marRight w:val="0"/>
                  <w:marTop w:val="0"/>
                  <w:marBottom w:val="0"/>
                  <w:divBdr>
                    <w:top w:val="none" w:sz="0" w:space="0" w:color="auto"/>
                    <w:left w:val="none" w:sz="0" w:space="0" w:color="auto"/>
                    <w:bottom w:val="single" w:sz="6" w:space="0" w:color="000000"/>
                    <w:right w:val="none" w:sz="0" w:space="0" w:color="auto"/>
                  </w:divBdr>
                </w:div>
                <w:div w:id="530343577">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 w:id="590088517">
          <w:marLeft w:val="0"/>
          <w:marRight w:val="0"/>
          <w:marTop w:val="0"/>
          <w:marBottom w:val="0"/>
          <w:divBdr>
            <w:top w:val="none" w:sz="0" w:space="0" w:color="auto"/>
            <w:left w:val="none" w:sz="0" w:space="0" w:color="auto"/>
            <w:bottom w:val="none" w:sz="0" w:space="0" w:color="auto"/>
            <w:right w:val="none" w:sz="0" w:space="0" w:color="auto"/>
          </w:divBdr>
        </w:div>
        <w:div w:id="894967835">
          <w:marLeft w:val="0"/>
          <w:marRight w:val="0"/>
          <w:marTop w:val="0"/>
          <w:marBottom w:val="0"/>
          <w:divBdr>
            <w:top w:val="none" w:sz="0" w:space="0" w:color="auto"/>
            <w:left w:val="none" w:sz="0" w:space="0" w:color="auto"/>
            <w:bottom w:val="none" w:sz="0" w:space="0" w:color="auto"/>
            <w:right w:val="none" w:sz="0" w:space="0" w:color="auto"/>
          </w:divBdr>
          <w:divsChild>
            <w:div w:id="68046127">
              <w:marLeft w:val="0"/>
              <w:marRight w:val="0"/>
              <w:marTop w:val="0"/>
              <w:marBottom w:val="0"/>
              <w:divBdr>
                <w:top w:val="none" w:sz="0" w:space="0" w:color="auto"/>
                <w:left w:val="none" w:sz="0" w:space="0" w:color="auto"/>
                <w:bottom w:val="none" w:sz="0" w:space="0" w:color="auto"/>
                <w:right w:val="none" w:sz="0" w:space="0" w:color="auto"/>
              </w:divBdr>
              <w:divsChild>
                <w:div w:id="1589849889">
                  <w:marLeft w:val="0"/>
                  <w:marRight w:val="0"/>
                  <w:marTop w:val="75"/>
                  <w:marBottom w:val="0"/>
                  <w:divBdr>
                    <w:top w:val="none" w:sz="0" w:space="0" w:color="auto"/>
                    <w:left w:val="none" w:sz="0" w:space="0" w:color="auto"/>
                    <w:bottom w:val="none" w:sz="0" w:space="0" w:color="auto"/>
                    <w:right w:val="none" w:sz="0" w:space="0" w:color="auto"/>
                  </w:divBdr>
                  <w:divsChild>
                    <w:div w:id="345063521">
                      <w:marLeft w:val="0"/>
                      <w:marRight w:val="0"/>
                      <w:marTop w:val="0"/>
                      <w:marBottom w:val="0"/>
                      <w:divBdr>
                        <w:top w:val="none" w:sz="0" w:space="0" w:color="auto"/>
                        <w:left w:val="none" w:sz="0" w:space="0" w:color="auto"/>
                        <w:bottom w:val="none" w:sz="0" w:space="0" w:color="auto"/>
                        <w:right w:val="none" w:sz="0" w:space="0" w:color="auto"/>
                      </w:divBdr>
                    </w:div>
                  </w:divsChild>
                </w:div>
                <w:div w:id="454371507">
                  <w:marLeft w:val="0"/>
                  <w:marRight w:val="0"/>
                  <w:marTop w:val="75"/>
                  <w:marBottom w:val="0"/>
                  <w:divBdr>
                    <w:top w:val="none" w:sz="0" w:space="0" w:color="auto"/>
                    <w:left w:val="none" w:sz="0" w:space="0" w:color="auto"/>
                    <w:bottom w:val="none" w:sz="0" w:space="0" w:color="auto"/>
                    <w:right w:val="none" w:sz="0" w:space="0" w:color="auto"/>
                  </w:divBdr>
                  <w:divsChild>
                    <w:div w:id="135991982">
                      <w:marLeft w:val="0"/>
                      <w:marRight w:val="0"/>
                      <w:marTop w:val="0"/>
                      <w:marBottom w:val="0"/>
                      <w:divBdr>
                        <w:top w:val="none" w:sz="0" w:space="0" w:color="auto"/>
                        <w:left w:val="none" w:sz="0" w:space="0" w:color="auto"/>
                        <w:bottom w:val="none" w:sz="0" w:space="0" w:color="auto"/>
                        <w:right w:val="none" w:sz="0" w:space="0" w:color="auto"/>
                      </w:divBdr>
                    </w:div>
                  </w:divsChild>
                </w:div>
                <w:div w:id="1943567492">
                  <w:marLeft w:val="0"/>
                  <w:marRight w:val="0"/>
                  <w:marTop w:val="75"/>
                  <w:marBottom w:val="0"/>
                  <w:divBdr>
                    <w:top w:val="none" w:sz="0" w:space="0" w:color="auto"/>
                    <w:left w:val="none" w:sz="0" w:space="0" w:color="auto"/>
                    <w:bottom w:val="none" w:sz="0" w:space="0" w:color="auto"/>
                    <w:right w:val="none" w:sz="0" w:space="0" w:color="auto"/>
                  </w:divBdr>
                  <w:divsChild>
                    <w:div w:id="2011365909">
                      <w:marLeft w:val="0"/>
                      <w:marRight w:val="0"/>
                      <w:marTop w:val="0"/>
                      <w:marBottom w:val="0"/>
                      <w:divBdr>
                        <w:top w:val="none" w:sz="0" w:space="0" w:color="auto"/>
                        <w:left w:val="none" w:sz="0" w:space="0" w:color="auto"/>
                        <w:bottom w:val="none" w:sz="0" w:space="0" w:color="auto"/>
                        <w:right w:val="none" w:sz="0" w:space="0" w:color="auto"/>
                      </w:divBdr>
                    </w:div>
                  </w:divsChild>
                </w:div>
                <w:div w:id="867646805">
                  <w:marLeft w:val="0"/>
                  <w:marRight w:val="0"/>
                  <w:marTop w:val="75"/>
                  <w:marBottom w:val="0"/>
                  <w:divBdr>
                    <w:top w:val="none" w:sz="0" w:space="0" w:color="auto"/>
                    <w:left w:val="none" w:sz="0" w:space="0" w:color="auto"/>
                    <w:bottom w:val="none" w:sz="0" w:space="0" w:color="auto"/>
                    <w:right w:val="none" w:sz="0" w:space="0" w:color="auto"/>
                  </w:divBdr>
                  <w:divsChild>
                    <w:div w:id="1962298441">
                      <w:marLeft w:val="0"/>
                      <w:marRight w:val="0"/>
                      <w:marTop w:val="0"/>
                      <w:marBottom w:val="0"/>
                      <w:divBdr>
                        <w:top w:val="none" w:sz="0" w:space="0" w:color="auto"/>
                        <w:left w:val="none" w:sz="0" w:space="0" w:color="auto"/>
                        <w:bottom w:val="none" w:sz="0" w:space="0" w:color="auto"/>
                        <w:right w:val="none" w:sz="0" w:space="0" w:color="auto"/>
                      </w:divBdr>
                    </w:div>
                  </w:divsChild>
                </w:div>
                <w:div w:id="322898507">
                  <w:marLeft w:val="0"/>
                  <w:marRight w:val="0"/>
                  <w:marTop w:val="75"/>
                  <w:marBottom w:val="0"/>
                  <w:divBdr>
                    <w:top w:val="none" w:sz="0" w:space="0" w:color="auto"/>
                    <w:left w:val="none" w:sz="0" w:space="0" w:color="auto"/>
                    <w:bottom w:val="none" w:sz="0" w:space="0" w:color="auto"/>
                    <w:right w:val="none" w:sz="0" w:space="0" w:color="auto"/>
                  </w:divBdr>
                  <w:divsChild>
                    <w:div w:id="265190643">
                      <w:marLeft w:val="0"/>
                      <w:marRight w:val="0"/>
                      <w:marTop w:val="0"/>
                      <w:marBottom w:val="0"/>
                      <w:divBdr>
                        <w:top w:val="none" w:sz="0" w:space="0" w:color="auto"/>
                        <w:left w:val="none" w:sz="0" w:space="0" w:color="auto"/>
                        <w:bottom w:val="none" w:sz="0" w:space="0" w:color="auto"/>
                        <w:right w:val="none" w:sz="0" w:space="0" w:color="auto"/>
                      </w:divBdr>
                    </w:div>
                  </w:divsChild>
                </w:div>
                <w:div w:id="352269258">
                  <w:marLeft w:val="0"/>
                  <w:marRight w:val="0"/>
                  <w:marTop w:val="75"/>
                  <w:marBottom w:val="0"/>
                  <w:divBdr>
                    <w:top w:val="none" w:sz="0" w:space="0" w:color="auto"/>
                    <w:left w:val="none" w:sz="0" w:space="0" w:color="auto"/>
                    <w:bottom w:val="none" w:sz="0" w:space="0" w:color="auto"/>
                    <w:right w:val="none" w:sz="0" w:space="0" w:color="auto"/>
                  </w:divBdr>
                  <w:divsChild>
                    <w:div w:id="179347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1.xml"/><Relationship Id="rId12" Type="http://schemas.openxmlformats.org/officeDocument/2006/relationships/control" Target="activeX/activeX6.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5.xml"/><Relationship Id="rId5" Type="http://schemas.openxmlformats.org/officeDocument/2006/relationships/hyperlink" Target="javascript:void(0)" TargetMode="External"/><Relationship Id="rId10" Type="http://schemas.openxmlformats.org/officeDocument/2006/relationships/control" Target="activeX/activeX4.xml"/><Relationship Id="rId4" Type="http://schemas.openxmlformats.org/officeDocument/2006/relationships/image" Target="media/image1.gif"/><Relationship Id="rId9" Type="http://schemas.openxmlformats.org/officeDocument/2006/relationships/control" Target="activeX/activeX3.xml"/><Relationship Id="rId14"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Vazquez, Irma</dc:creator>
  <cp:keywords/>
  <dc:description/>
  <cp:lastModifiedBy>Vazquez, Irma</cp:lastModifiedBy>
  <cp:revision>1</cp:revision>
  <dcterms:created xsi:type="dcterms:W3CDTF">2017-04-17T21:51:00Z</dcterms:created>
  <dcterms:modified xsi:type="dcterms:W3CDTF">2017-04-17T21:51:00Z</dcterms:modified>
</cp:coreProperties>
</file>